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  </w:t>
      </w: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 конкурсе исследовательских работ  «Люди бессмертного подвига»</w:t>
      </w:r>
      <w:r>
        <w:rPr>
          <w:b/>
          <w:bCs/>
          <w:sz w:val="24"/>
          <w:szCs w:val="24"/>
        </w:rPr>
        <w:t xml:space="preserve">, </w:t>
      </w: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посвященного Победе советского народа</w:t>
      </w: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Великой Отечественной войне 1941-1945 гг.</w:t>
      </w: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1.Общие положения</w:t>
      </w:r>
    </w:p>
    <w:p w:rsidR="00B157BF" w:rsidRDefault="00B157BF" w:rsidP="00B157BF">
      <w:pPr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определяет порядок проведения конкурса исследовательских работ  </w:t>
      </w:r>
    </w:p>
    <w:p w:rsidR="00B157BF" w:rsidRDefault="00B157BF" w:rsidP="00B157BF">
      <w:pPr>
        <w:rPr>
          <w:bCs/>
          <w:sz w:val="24"/>
          <w:szCs w:val="24"/>
        </w:rPr>
      </w:pPr>
      <w:r>
        <w:rPr>
          <w:sz w:val="24"/>
          <w:szCs w:val="24"/>
        </w:rPr>
        <w:t>«Люди бессмертного подвига»</w:t>
      </w:r>
      <w:r>
        <w:rPr>
          <w:bCs/>
          <w:sz w:val="24"/>
          <w:szCs w:val="24"/>
        </w:rPr>
        <w:t>, посвященного Победе советского народа в Великой Отечественной войне 1941-1945 гг.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Организация конкурса осуществляется </w:t>
      </w:r>
      <w:r>
        <w:rPr>
          <w:color w:val="000000"/>
          <w:spacing w:val="2"/>
          <w:sz w:val="24"/>
          <w:szCs w:val="24"/>
        </w:rPr>
        <w:t xml:space="preserve">Муниципальным бюджетным </w:t>
      </w:r>
      <w:r>
        <w:rPr>
          <w:sz w:val="24"/>
          <w:szCs w:val="24"/>
        </w:rPr>
        <w:t xml:space="preserve">образовательным учреждением дополнительного образования Районный Дом детского творчества. </w:t>
      </w:r>
    </w:p>
    <w:p w:rsidR="00B157BF" w:rsidRDefault="00B157BF" w:rsidP="00B157BF">
      <w:pPr>
        <w:rPr>
          <w:sz w:val="24"/>
          <w:szCs w:val="24"/>
        </w:rPr>
      </w:pP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Конкурса</w:t>
      </w:r>
    </w:p>
    <w:p w:rsidR="00B157BF" w:rsidRDefault="00B157BF" w:rsidP="00B157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Создание условий для формирования гражданских и нравственных ориентиров, патриотического сознания школьников на примерах героической истории нашей Родины.</w:t>
      </w:r>
    </w:p>
    <w:p w:rsidR="00B157BF" w:rsidRDefault="00B157BF" w:rsidP="00B157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:rsidR="00B157BF" w:rsidRDefault="00B157BF" w:rsidP="00B157BF">
      <w:pPr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Приобщение детей и подростков к героической истории Российского государства и подвигу народа во время Великой Отечественной войны 1941-1945 </w:t>
      </w:r>
      <w:proofErr w:type="spellStart"/>
      <w:proofErr w:type="gramStart"/>
      <w:r>
        <w:rPr>
          <w:sz w:val="24"/>
          <w:szCs w:val="24"/>
        </w:rPr>
        <w:t>гг</w:t>
      </w:r>
      <w:proofErr w:type="spellEnd"/>
      <w:proofErr w:type="gramEnd"/>
      <w:r>
        <w:rPr>
          <w:sz w:val="24"/>
          <w:szCs w:val="24"/>
        </w:rPr>
        <w:t>;</w:t>
      </w:r>
    </w:p>
    <w:p w:rsidR="00B157BF" w:rsidRDefault="00B157BF" w:rsidP="00B157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 Повышение интереса к изучению истории своего края, Иркутской области, Российской Федерации;</w:t>
      </w:r>
    </w:p>
    <w:p w:rsidR="00B157BF" w:rsidRDefault="00B157BF" w:rsidP="00B157BF">
      <w:pPr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2.3.Воспитание патриотизма, гражданственности детей, приобщение подрастающего поколения к духовно-нравственным и историческим ценностям;</w:t>
      </w:r>
    </w:p>
    <w:p w:rsidR="00B157BF" w:rsidRDefault="00B157BF" w:rsidP="00B157BF">
      <w:pPr>
        <w:ind w:right="20"/>
        <w:jc w:val="center"/>
        <w:rPr>
          <w:b/>
          <w:sz w:val="24"/>
          <w:szCs w:val="24"/>
        </w:rPr>
      </w:pPr>
    </w:p>
    <w:p w:rsidR="00B157BF" w:rsidRDefault="00B157BF" w:rsidP="00B157B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3. Организаторы и участники </w:t>
      </w:r>
      <w:r>
        <w:rPr>
          <w:b/>
          <w:bCs/>
          <w:sz w:val="24"/>
          <w:szCs w:val="24"/>
        </w:rPr>
        <w:t>Конкурса</w:t>
      </w:r>
    </w:p>
    <w:p w:rsidR="00B157BF" w:rsidRDefault="00B157BF" w:rsidP="00B157B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3.1. Организатором </w:t>
      </w:r>
      <w:r>
        <w:rPr>
          <w:bCs/>
          <w:sz w:val="24"/>
          <w:szCs w:val="24"/>
        </w:rPr>
        <w:t>Конкурса</w:t>
      </w:r>
      <w:r>
        <w:rPr>
          <w:sz w:val="24"/>
          <w:szCs w:val="24"/>
        </w:rPr>
        <w:t xml:space="preserve"> является </w:t>
      </w:r>
      <w:r>
        <w:rPr>
          <w:color w:val="000000"/>
          <w:spacing w:val="2"/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 xml:space="preserve">образовательное учреждение дополнительного образования Районный Дом детского творчества. </w:t>
      </w:r>
    </w:p>
    <w:p w:rsidR="00B157BF" w:rsidRDefault="00B157BF" w:rsidP="00B157BF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Участниками </w:t>
      </w:r>
      <w:r>
        <w:rPr>
          <w:bCs/>
          <w:sz w:val="24"/>
          <w:szCs w:val="24"/>
        </w:rPr>
        <w:t>Конкурса</w:t>
      </w:r>
      <w:r>
        <w:rPr>
          <w:sz w:val="24"/>
          <w:szCs w:val="24"/>
        </w:rPr>
        <w:t xml:space="preserve"> являются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общеобразовательных организаций </w:t>
      </w:r>
      <w:proofErr w:type="spellStart"/>
      <w:r>
        <w:rPr>
          <w:sz w:val="24"/>
          <w:szCs w:val="24"/>
        </w:rPr>
        <w:t>Аларского</w:t>
      </w:r>
      <w:proofErr w:type="spellEnd"/>
      <w:r>
        <w:rPr>
          <w:sz w:val="24"/>
          <w:szCs w:val="24"/>
        </w:rPr>
        <w:t xml:space="preserve"> района.</w:t>
      </w:r>
    </w:p>
    <w:p w:rsidR="00B157BF" w:rsidRDefault="00B157BF" w:rsidP="00B157BF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Для оценивания </w:t>
      </w:r>
      <w:r>
        <w:rPr>
          <w:bCs/>
          <w:sz w:val="24"/>
          <w:szCs w:val="24"/>
        </w:rPr>
        <w:t>Конкурса</w:t>
      </w:r>
      <w:r>
        <w:rPr>
          <w:sz w:val="24"/>
          <w:szCs w:val="24"/>
        </w:rPr>
        <w:t xml:space="preserve"> организатор формирует экспертное жюри, состав которого утверждается отдельным документом;</w:t>
      </w:r>
    </w:p>
    <w:p w:rsidR="00B157BF" w:rsidRDefault="00B157BF" w:rsidP="00B157BF">
      <w:pPr>
        <w:ind w:right="20"/>
        <w:rPr>
          <w:b/>
          <w:sz w:val="24"/>
          <w:szCs w:val="24"/>
        </w:rPr>
      </w:pPr>
    </w:p>
    <w:p w:rsidR="00B157BF" w:rsidRDefault="00B157BF" w:rsidP="00B15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Сроки и реализация </w:t>
      </w:r>
      <w:r>
        <w:rPr>
          <w:b/>
          <w:bCs/>
          <w:sz w:val="24"/>
          <w:szCs w:val="24"/>
        </w:rPr>
        <w:t>Конкурса</w:t>
      </w:r>
    </w:p>
    <w:p w:rsidR="00B157BF" w:rsidRDefault="00B157BF" w:rsidP="00B157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конкурс принимаются исследовательские работы, основанные на краеведческом материале, в ходе изучения которого выявляются сведения о подвиге участников войны и военных сражений, тружениках тыла и детей военного времени. Источниками исследования могут служить документы семейных и официальных архивов, литературные источники и источники из средств массовой информации, также воспоминания самих участников войны и тружеников тыла или близких им людей по следующим темам:</w:t>
      </w:r>
    </w:p>
    <w:p w:rsidR="00B157BF" w:rsidRPr="00B157BF" w:rsidRDefault="00B157BF" w:rsidP="00B157BF">
      <w:pPr>
        <w:jc w:val="both"/>
        <w:rPr>
          <w:sz w:val="24"/>
          <w:szCs w:val="24"/>
        </w:rPr>
      </w:pPr>
      <w:r w:rsidRPr="00B157BF">
        <w:rPr>
          <w:sz w:val="24"/>
          <w:szCs w:val="24"/>
        </w:rPr>
        <w:t xml:space="preserve">1. </w:t>
      </w:r>
      <w:r w:rsidRPr="00B157BF">
        <w:rPr>
          <w:b/>
          <w:sz w:val="24"/>
          <w:szCs w:val="24"/>
        </w:rPr>
        <w:t>«Героями не рождаются. Героями становятся»</w:t>
      </w:r>
      <w:r w:rsidRPr="00B157BF">
        <w:rPr>
          <w:sz w:val="24"/>
          <w:szCs w:val="24"/>
        </w:rPr>
        <w:t xml:space="preserve"> - о ратном подвиге героев-земляков (родных, уроженцах села, района, округа, области) на полях сражений Великой Отечественной войны  и в период окончания</w:t>
      </w:r>
      <w:proofErr w:type="gramStart"/>
      <w:r w:rsidRPr="00B157BF">
        <w:rPr>
          <w:sz w:val="24"/>
          <w:szCs w:val="24"/>
        </w:rPr>
        <w:t xml:space="preserve"> В</w:t>
      </w:r>
      <w:proofErr w:type="gramEnd"/>
      <w:r w:rsidRPr="00B157BF">
        <w:rPr>
          <w:sz w:val="24"/>
          <w:szCs w:val="24"/>
        </w:rPr>
        <w:t>торой мировой войны;</w:t>
      </w:r>
    </w:p>
    <w:p w:rsidR="00B157BF" w:rsidRPr="00B157BF" w:rsidRDefault="00B157BF" w:rsidP="00B157BF">
      <w:pPr>
        <w:jc w:val="both"/>
        <w:rPr>
          <w:sz w:val="24"/>
          <w:szCs w:val="24"/>
        </w:rPr>
      </w:pPr>
      <w:r w:rsidRPr="00B157BF">
        <w:rPr>
          <w:sz w:val="24"/>
          <w:szCs w:val="24"/>
        </w:rPr>
        <w:t xml:space="preserve">2. </w:t>
      </w:r>
      <w:r w:rsidRPr="00B157BF">
        <w:rPr>
          <w:b/>
          <w:sz w:val="24"/>
          <w:szCs w:val="24"/>
        </w:rPr>
        <w:t>«Когда тыл становился фронтом»</w:t>
      </w:r>
      <w:r w:rsidRPr="00B157BF">
        <w:rPr>
          <w:sz w:val="24"/>
          <w:szCs w:val="24"/>
        </w:rPr>
        <w:t xml:space="preserve"> - судьба тружеников тыла в годы Великой Отечественной войны;</w:t>
      </w:r>
    </w:p>
    <w:p w:rsidR="00B157BF" w:rsidRDefault="00B157BF" w:rsidP="00B157BF">
      <w:pPr>
        <w:jc w:val="both"/>
        <w:rPr>
          <w:sz w:val="24"/>
          <w:szCs w:val="24"/>
        </w:rPr>
      </w:pPr>
      <w:r w:rsidRPr="00B157BF">
        <w:rPr>
          <w:sz w:val="24"/>
          <w:szCs w:val="24"/>
        </w:rPr>
        <w:t xml:space="preserve">3. </w:t>
      </w:r>
      <w:r w:rsidRPr="00B157BF">
        <w:rPr>
          <w:b/>
          <w:sz w:val="24"/>
          <w:szCs w:val="24"/>
        </w:rPr>
        <w:t>«Если б жив был отец…»</w:t>
      </w:r>
      <w:r w:rsidRPr="00B157BF">
        <w:rPr>
          <w:sz w:val="24"/>
          <w:szCs w:val="24"/>
        </w:rPr>
        <w:t xml:space="preserve">  - о</w:t>
      </w:r>
      <w:r>
        <w:rPr>
          <w:sz w:val="24"/>
          <w:szCs w:val="24"/>
        </w:rPr>
        <w:t xml:space="preserve"> судьбах детей военного времени. 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Участники конкурса</w:t>
      </w:r>
      <w:r>
        <w:rPr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общеобразовательных организаций </w:t>
      </w:r>
      <w:proofErr w:type="spellStart"/>
      <w:r>
        <w:rPr>
          <w:sz w:val="24"/>
          <w:szCs w:val="24"/>
        </w:rPr>
        <w:t>Аларского</w:t>
      </w:r>
      <w:proofErr w:type="spellEnd"/>
      <w:r>
        <w:rPr>
          <w:sz w:val="24"/>
          <w:szCs w:val="24"/>
        </w:rPr>
        <w:t xml:space="preserve"> района 11-18 лет. Конкурс проводится по возрастным группам.</w:t>
      </w:r>
    </w:p>
    <w:p w:rsidR="00B157BF" w:rsidRDefault="00B157BF" w:rsidP="00B157BF">
      <w:pPr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Выполнение исследовательских работ предполагает индивидуальное участие обучающихся и в составе творческих групп до 2-х обучающихся. </w:t>
      </w:r>
    </w:p>
    <w:p w:rsidR="00B157BF" w:rsidRDefault="00B157BF" w:rsidP="00B157BF">
      <w:pPr>
        <w:rPr>
          <w:sz w:val="24"/>
          <w:szCs w:val="24"/>
        </w:rPr>
      </w:pPr>
      <w:r>
        <w:rPr>
          <w:b/>
          <w:sz w:val="24"/>
          <w:szCs w:val="24"/>
        </w:rPr>
        <w:t>Порядок и сроки проведения</w:t>
      </w:r>
      <w:r>
        <w:rPr>
          <w:sz w:val="24"/>
          <w:szCs w:val="24"/>
        </w:rPr>
        <w:t xml:space="preserve">: </w:t>
      </w:r>
    </w:p>
    <w:p w:rsidR="00B157BF" w:rsidRPr="00B157BF" w:rsidRDefault="00B157BF" w:rsidP="00B157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Конкурс проводится </w:t>
      </w:r>
      <w:r>
        <w:rPr>
          <w:b/>
          <w:sz w:val="24"/>
          <w:szCs w:val="24"/>
          <w:u w:val="single"/>
        </w:rPr>
        <w:t>17 мая 2024 г</w:t>
      </w:r>
      <w:r>
        <w:rPr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на базе МБОУ ДО РДДТ. Начало в 10.00</w:t>
      </w:r>
    </w:p>
    <w:p w:rsidR="00B157BF" w:rsidRDefault="00B157BF" w:rsidP="00B157BF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 xml:space="preserve">Заявка (приложение) и исследовательские работы </w:t>
      </w:r>
      <w:proofErr w:type="spellStart"/>
      <w:r>
        <w:rPr>
          <w:sz w:val="24"/>
          <w:szCs w:val="24"/>
        </w:rPr>
        <w:t>обучающихсяв</w:t>
      </w:r>
      <w:proofErr w:type="spellEnd"/>
      <w:r>
        <w:rPr>
          <w:sz w:val="24"/>
          <w:szCs w:val="24"/>
        </w:rPr>
        <w:t xml:space="preserve"> электронном виде направляются в оргкомитет Конкурса </w:t>
      </w:r>
      <w:r>
        <w:rPr>
          <w:b/>
          <w:sz w:val="24"/>
          <w:szCs w:val="24"/>
        </w:rPr>
        <w:t>до 5 мая 2024 г</w:t>
      </w:r>
      <w:r>
        <w:rPr>
          <w:sz w:val="24"/>
          <w:szCs w:val="24"/>
        </w:rPr>
        <w:t>. с пометкой «Люди бессмертного подвига» по адресу: пос. Кутулик, ул. Советская, дом 16., Муниципальное бюджетное учреждение дополнительного образования «Районный   Дом детского творчества»</w:t>
      </w:r>
      <w:proofErr w:type="gramEnd"/>
    </w:p>
    <w:p w:rsidR="00B157BF" w:rsidRDefault="00B157BF" w:rsidP="00B157BF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 89832484277-Хогоева Зинаида Игоревна.</w:t>
      </w:r>
    </w:p>
    <w:p w:rsidR="00B157BF" w:rsidRDefault="00B157BF" w:rsidP="00B157BF">
      <w:pPr>
        <w:tabs>
          <w:tab w:val="left" w:pos="426"/>
        </w:tabs>
        <w:jc w:val="both"/>
        <w:rPr>
          <w:color w:val="0563C1"/>
          <w:sz w:val="24"/>
          <w:szCs w:val="24"/>
          <w:u w:val="single"/>
          <w:lang w:val="en-US" w:eastAsia="en-US"/>
        </w:rPr>
      </w:pPr>
      <w:r>
        <w:rPr>
          <w:sz w:val="24"/>
          <w:szCs w:val="24"/>
          <w:lang w:val="de-DE"/>
        </w:rPr>
        <w:t>E-</w:t>
      </w:r>
      <w:proofErr w:type="spellStart"/>
      <w:r>
        <w:rPr>
          <w:sz w:val="24"/>
          <w:szCs w:val="24"/>
          <w:lang w:val="de-DE"/>
        </w:rPr>
        <w:t>mail</w:t>
      </w:r>
      <w:proofErr w:type="spellEnd"/>
      <w:r>
        <w:rPr>
          <w:sz w:val="24"/>
          <w:szCs w:val="24"/>
          <w:lang w:val="de-DE"/>
        </w:rPr>
        <w:t xml:space="preserve">: </w:t>
      </w:r>
      <w:hyperlink r:id="rId5" w:history="1">
        <w:r>
          <w:rPr>
            <w:rStyle w:val="a8"/>
            <w:color w:val="0563C1"/>
            <w:sz w:val="24"/>
            <w:szCs w:val="24"/>
            <w:lang w:val="de-DE" w:eastAsia="en-US"/>
          </w:rPr>
          <w:t>rddt.kutulik@yandex.ru</w:t>
        </w:r>
      </w:hyperlink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Презентации исследовательских работ и проектов  (в различных вариантах с возможностью привлечения </w:t>
      </w:r>
      <w:proofErr w:type="spellStart"/>
      <w:r>
        <w:rPr>
          <w:sz w:val="24"/>
          <w:szCs w:val="24"/>
        </w:rPr>
        <w:t>мультимедийной</w:t>
      </w:r>
      <w:proofErr w:type="spellEnd"/>
      <w:r>
        <w:rPr>
          <w:sz w:val="24"/>
          <w:szCs w:val="24"/>
        </w:rPr>
        <w:t xml:space="preserve"> аппаратуры в течение 5-7 минут, 3 минуты – ответы на вопросы членов жюри). Презентации проводятся в соответствии заявленных тем.</w:t>
      </w:r>
    </w:p>
    <w:p w:rsidR="00B157BF" w:rsidRDefault="00B157BF" w:rsidP="00B157BF">
      <w:pPr>
        <w:jc w:val="both"/>
        <w:rPr>
          <w:sz w:val="24"/>
          <w:szCs w:val="24"/>
        </w:rPr>
      </w:pPr>
    </w:p>
    <w:p w:rsidR="00B157BF" w:rsidRDefault="00B157BF" w:rsidP="00B15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Требования к оформлению исследовательских  работ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Исследовательская работа  должна иметь следующим структуру:</w:t>
      </w:r>
    </w:p>
    <w:p w:rsidR="00B157BF" w:rsidRDefault="00B157BF" w:rsidP="00B157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-Титульный лист с указанием (сверху вниз) наименования вышестоящей организации, образовательной организации и объединения; тема работы; фамилия, имя авторов, класс, школа, город/район; фамилия, имя, отчество, должность, место работы (полностью) руководителя; год выполнения работы.</w:t>
      </w:r>
      <w:proofErr w:type="gramEnd"/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-Аннотация – краткое описание работы, включающее главные разделы работ, такие, как цель, методы и материалы, исследования (наблюдения), достигнутые результаты и выводы. Объем аннотации не должен превышать 1 лист текста.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Содержание, перечисляющее нижеупомянутые разделы.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Введение (с обязательным указанием актуальности темы исследования, цели и задач, продолжительности проведения работы).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Материал и методика исследования; с указанием места проведения работы, времени (сроков), использованных методик.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Результаты работы.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Выводы.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Заключение.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Список использованной литературы. В тексте работы должны быть ссылки на использованные литературные и интернет источники.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Приложения (карты, схемы, диаграммы, документы, фотографии, рисунки,  рекомендации).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Письменный текст работ должен отвечать следующим требованиям:</w:t>
      </w:r>
    </w:p>
    <w:p w:rsidR="00B157BF" w:rsidRDefault="00B157BF" w:rsidP="00B157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общий объем  не должен превышать 15 страниц, включая титульный лист, аннотацию, иллюстрации, графики, рисунки, фотографии, перечень ссылок и приложений, список литературы;</w:t>
      </w:r>
    </w:p>
    <w:p w:rsidR="00B157BF" w:rsidRDefault="00B157BF" w:rsidP="00B157BF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текст должен быть набран через полуторный межстрочный интервал, шрифт обычный (не жирный, не курсив), </w:t>
      </w:r>
      <w:proofErr w:type="spellStart"/>
      <w:r>
        <w:rPr>
          <w:sz w:val="24"/>
          <w:szCs w:val="24"/>
        </w:rPr>
        <w:t>TimesNewRoman</w:t>
      </w:r>
      <w:proofErr w:type="spellEnd"/>
      <w:r>
        <w:rPr>
          <w:sz w:val="24"/>
          <w:szCs w:val="24"/>
        </w:rPr>
        <w:t>, 12 размер, параметры страницы: верхнее, нижнее поля – 2 см, правое, левое поля – 2,5 см.</w:t>
      </w:r>
      <w:proofErr w:type="gramEnd"/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Организаторы проводят анализ текстов работ  для обнаружения заимствований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использованием системы «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>».</w:t>
      </w:r>
    </w:p>
    <w:p w:rsidR="00B157BF" w:rsidRDefault="00B157BF" w:rsidP="00B157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оценивания: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 тематике конкурса и предъявляемым  требованиям;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обоснование актуальности;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полнота содержания, логичность и ясность изложения материала;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новизна и оригинальность исполнения;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качество и значение представленных результатов, обоснованность  выводов;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- культура представления материалов проекта.</w:t>
      </w:r>
    </w:p>
    <w:p w:rsidR="00B157BF" w:rsidRDefault="00B157BF" w:rsidP="00B157BF">
      <w:pPr>
        <w:jc w:val="both"/>
        <w:rPr>
          <w:b/>
          <w:sz w:val="24"/>
          <w:szCs w:val="24"/>
        </w:rPr>
      </w:pPr>
    </w:p>
    <w:p w:rsidR="00B157BF" w:rsidRDefault="00B157BF" w:rsidP="00B157BF">
      <w:pPr>
        <w:pStyle w:val="a7"/>
        <w:widowControl w:val="0"/>
        <w:numPr>
          <w:ilvl w:val="0"/>
          <w:numId w:val="1"/>
        </w:numPr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:rsidR="00B157BF" w:rsidRDefault="00B157BF" w:rsidP="00B157BF">
      <w:pPr>
        <w:pStyle w:val="a6"/>
        <w:numPr>
          <w:ilvl w:val="1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Конкурса награждаются грамотами и памятными призами МБОУ ДО РДДТ.</w:t>
      </w:r>
    </w:p>
    <w:p w:rsidR="00B157BF" w:rsidRDefault="00B157BF" w:rsidP="00B157BF">
      <w:pPr>
        <w:pStyle w:val="a6"/>
        <w:ind w:left="1069"/>
        <w:jc w:val="both"/>
        <w:rPr>
          <w:rFonts w:ascii="Times New Roman" w:hAnsi="Times New Roman"/>
          <w:sz w:val="24"/>
          <w:szCs w:val="24"/>
        </w:rPr>
      </w:pPr>
    </w:p>
    <w:p w:rsidR="00B157BF" w:rsidRDefault="00B157BF" w:rsidP="00B157BF">
      <w:pPr>
        <w:pStyle w:val="a7"/>
        <w:widowControl w:val="0"/>
        <w:numPr>
          <w:ilvl w:val="0"/>
          <w:numId w:val="1"/>
        </w:numPr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Финансирование</w:t>
      </w:r>
    </w:p>
    <w:p w:rsidR="00B157BF" w:rsidRDefault="00B157BF" w:rsidP="00B157B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Организационные расходы, связанные с участием в Конкурсе (проезд и питание), осуществляются за счет средств направляющей стороны или самих участников.</w:t>
      </w:r>
    </w:p>
    <w:p w:rsidR="00B157BF" w:rsidRDefault="00B157BF" w:rsidP="00B157B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Организация Конкурса и награждение за счет организаторов.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57BF" w:rsidRDefault="00B157BF" w:rsidP="00B157BF">
      <w:pPr>
        <w:jc w:val="both"/>
      </w:pPr>
    </w:p>
    <w:p w:rsidR="00B157BF" w:rsidRDefault="00B157BF" w:rsidP="00B157BF">
      <w:pPr>
        <w:jc w:val="both"/>
      </w:pPr>
      <w:r>
        <w:t xml:space="preserve">Исп. </w:t>
      </w:r>
      <w:proofErr w:type="spellStart"/>
      <w:r>
        <w:t>Хогоева</w:t>
      </w:r>
      <w:proofErr w:type="spellEnd"/>
      <w:r>
        <w:t xml:space="preserve"> З.И.</w:t>
      </w:r>
    </w:p>
    <w:p w:rsidR="00B157BF" w:rsidRDefault="00B157BF" w:rsidP="00B157BF">
      <w:pPr>
        <w:jc w:val="both"/>
      </w:pPr>
      <w:r>
        <w:t>89832484277</w:t>
      </w:r>
    </w:p>
    <w:p w:rsidR="00B157BF" w:rsidRDefault="00B157BF" w:rsidP="00B157BF">
      <w:pPr>
        <w:jc w:val="both"/>
        <w:rPr>
          <w:sz w:val="24"/>
          <w:szCs w:val="24"/>
        </w:rPr>
      </w:pPr>
    </w:p>
    <w:p w:rsidR="00B157BF" w:rsidRDefault="00B157BF" w:rsidP="00B157BF">
      <w:pPr>
        <w:jc w:val="both"/>
        <w:rPr>
          <w:sz w:val="24"/>
          <w:szCs w:val="24"/>
        </w:rPr>
      </w:pPr>
    </w:p>
    <w:p w:rsidR="00B157BF" w:rsidRDefault="00B157BF" w:rsidP="00B157BF">
      <w:pPr>
        <w:jc w:val="both"/>
        <w:rPr>
          <w:sz w:val="24"/>
          <w:szCs w:val="24"/>
        </w:rPr>
      </w:pPr>
    </w:p>
    <w:p w:rsidR="00B157BF" w:rsidRDefault="00B157BF" w:rsidP="00B157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Приложение </w:t>
      </w:r>
    </w:p>
    <w:p w:rsidR="00B157BF" w:rsidRDefault="00B157BF" w:rsidP="00B157BF">
      <w:pPr>
        <w:jc w:val="center"/>
        <w:rPr>
          <w:sz w:val="24"/>
          <w:szCs w:val="24"/>
        </w:rPr>
      </w:pPr>
    </w:p>
    <w:p w:rsidR="00B157BF" w:rsidRDefault="00B157BF" w:rsidP="00B157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ЗАЯВКА</w:t>
      </w:r>
    </w:p>
    <w:p w:rsidR="00B157BF" w:rsidRDefault="00B157BF" w:rsidP="00B157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участие в </w:t>
      </w:r>
      <w:r>
        <w:rPr>
          <w:sz w:val="24"/>
          <w:szCs w:val="24"/>
        </w:rPr>
        <w:t>конкурсе исследовательских работ  «Люди бессмертного подвига»</w:t>
      </w:r>
      <w:r>
        <w:rPr>
          <w:bCs/>
          <w:sz w:val="24"/>
          <w:szCs w:val="24"/>
        </w:rPr>
        <w:t xml:space="preserve">, </w:t>
      </w:r>
    </w:p>
    <w:p w:rsidR="00B157BF" w:rsidRDefault="00B157BF" w:rsidP="00B157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посвященного Победе советского народа в Великой Отечественной войне 1941-1945 гг.</w:t>
      </w:r>
    </w:p>
    <w:p w:rsidR="00B157BF" w:rsidRDefault="00B157BF" w:rsidP="00B157BF">
      <w:pPr>
        <w:rPr>
          <w:bCs/>
          <w:sz w:val="24"/>
          <w:szCs w:val="24"/>
        </w:rPr>
      </w:pPr>
    </w:p>
    <w:p w:rsidR="00B157BF" w:rsidRDefault="00B157BF" w:rsidP="00B157BF">
      <w:pPr>
        <w:jc w:val="center"/>
        <w:rPr>
          <w:sz w:val="24"/>
          <w:szCs w:val="24"/>
        </w:rPr>
      </w:pPr>
    </w:p>
    <w:tbl>
      <w:tblPr>
        <w:tblW w:w="10725" w:type="dxa"/>
        <w:tblInd w:w="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2049"/>
        <w:gridCol w:w="1844"/>
        <w:gridCol w:w="1985"/>
        <w:gridCol w:w="2127"/>
        <w:gridCol w:w="2127"/>
      </w:tblGrid>
      <w:tr w:rsidR="00B157BF" w:rsidTr="00B157BF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Школа,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</w:t>
            </w:r>
          </w:p>
          <w:p w:rsidR="00B157BF" w:rsidRDefault="00B157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157BF" w:rsidRDefault="00B157B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</w:tr>
      <w:tr w:rsidR="00B157BF" w:rsidTr="00B157BF">
        <w:trPr>
          <w:trHeight w:val="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7BF" w:rsidRDefault="00B157B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157BF" w:rsidTr="00B157BF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7BF" w:rsidRDefault="00B157B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157BF" w:rsidTr="00B157BF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F" w:rsidRDefault="00B157B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7BF" w:rsidRDefault="00B157B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157BF" w:rsidRDefault="00B157BF" w:rsidP="00B157BF">
      <w:pPr>
        <w:rPr>
          <w:sz w:val="24"/>
          <w:szCs w:val="24"/>
        </w:rPr>
      </w:pP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 __________________ (ф.и.о.)</w:t>
      </w:r>
    </w:p>
    <w:p w:rsidR="00B157BF" w:rsidRDefault="00B157BF" w:rsidP="00B157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(подпись)</w:t>
      </w:r>
    </w:p>
    <w:p w:rsidR="00B157BF" w:rsidRDefault="00B157BF" w:rsidP="00B157BF">
      <w:pPr>
        <w:pStyle w:val="a3"/>
        <w:ind w:right="20" w:firstLine="540"/>
        <w:jc w:val="both"/>
        <w:rPr>
          <w:sz w:val="24"/>
          <w:szCs w:val="24"/>
        </w:rPr>
      </w:pPr>
    </w:p>
    <w:p w:rsidR="005C6329" w:rsidRDefault="005C6329"/>
    <w:sectPr w:rsidR="005C6329" w:rsidSect="005C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626"/>
    <w:multiLevelType w:val="multilevel"/>
    <w:tmpl w:val="341445AE"/>
    <w:lvl w:ilvl="0">
      <w:start w:val="5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49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">
    <w:nsid w:val="71731325"/>
    <w:multiLevelType w:val="hybridMultilevel"/>
    <w:tmpl w:val="CB646356"/>
    <w:lvl w:ilvl="0" w:tplc="ABA42DF0">
      <w:start w:val="6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7BF"/>
    <w:rsid w:val="0041039D"/>
    <w:rsid w:val="005C6329"/>
    <w:rsid w:val="00B1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BF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57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57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6"/>
    <w:uiPriority w:val="1"/>
    <w:locked/>
    <w:rsid w:val="00B157BF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B157BF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157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B15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.kutul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955</Words>
  <Characters>5448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2024-04-16T07:41:00Z</cp:lastPrinted>
  <dcterms:created xsi:type="dcterms:W3CDTF">2024-04-16T07:37:00Z</dcterms:created>
  <dcterms:modified xsi:type="dcterms:W3CDTF">2024-04-16T07:44:00Z</dcterms:modified>
</cp:coreProperties>
</file>