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36" w:rsidRDefault="008A5436" w:rsidP="008A5436">
      <w:pPr>
        <w:shd w:val="clear" w:color="auto" w:fill="FFFFFF" w:themeFill="background1"/>
        <w:spacing w:after="0" w:line="240" w:lineRule="auto"/>
        <w:ind w:firstLine="708"/>
        <w:textAlignment w:val="top"/>
        <w:outlineLvl w:val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Постерный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или </w:t>
      </w:r>
      <w:hyperlink r:id="rId4" w:history="1">
        <w:r w:rsidRPr="008A5436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</w:rPr>
          <w:t>стендовый доклад</w:t>
        </w:r>
      </w:hyperlink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— это </w:t>
      </w:r>
      <w:r>
        <w:rPr>
          <w:rFonts w:ascii="Times New Roman" w:hAnsi="Times New Roman" w:cs="Times New Roman"/>
          <w:sz w:val="28"/>
          <w:szCs w:val="28"/>
        </w:rPr>
        <w:t xml:space="preserve">достаточно новая для России, но хорошо себя зарекомендовавшая форма представления результатов научного исследования, на сегодня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достаточно популярная  форма представления материала на  научных конференциях. Благодаря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постерным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докладам участники конференции могут познакомиться со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значительно большим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количеством материалов, чем во время традиционных  аудиторных конференций.</w:t>
      </w:r>
    </w:p>
    <w:p w:rsidR="008A5436" w:rsidRDefault="008A5436" w:rsidP="008A5436">
      <w:pPr>
        <w:spacing w:after="0" w:line="345" w:lineRule="atLeast"/>
        <w:ind w:firstLine="708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Сам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постерный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доклад представляет собой набор иллюстраций и  текста, вывешенных на стенде. В отличие от классической формы конференции, где в каждой секции доклады представляют последовательно один за другим, со стендовыми докладами можно знакомиться в произвольное время, даже если докладчик отсутствует.</w:t>
      </w:r>
    </w:p>
    <w:p w:rsidR="008A5436" w:rsidRDefault="008A5436" w:rsidP="008A5436">
      <w:pPr>
        <w:spacing w:after="0" w:line="345" w:lineRule="atLeast"/>
        <w:ind w:firstLine="708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Работа с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постерными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докладами состоит в следующем:</w:t>
      </w:r>
    </w:p>
    <w:p w:rsidR="008A5436" w:rsidRDefault="008A5436" w:rsidP="008A5436">
      <w:pPr>
        <w:spacing w:after="0" w:line="345" w:lineRule="atLeast"/>
        <w:ind w:firstLine="708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Выступающий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заранее вывешивает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постеры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(сочетание схем, фотографий и иных наглядных материалов) с  лаконичным текстом на стенде. Материалы на стенде рекомендуется представлять таким образом, чтобы они читались слева направо и сверху вниз. Вам, юные исследователи  рекомендуется присутствовать в назначенное время возле своих стендов, чтобы отвечать на вопросы заинтересованной аудитории. Можно подготовить коротенький устный доклад, но он должен быть нацелен на то, чтобы заинтересовать присутствующих, а не обрушить на них гору сложных терминов, можно подготовить раздаточный материал, который напомнит слушателям содержание конкретного доклада. Также рекомендуется прикрепить к стенду карман с визитками и раздаточным материалом.</w:t>
      </w:r>
    </w:p>
    <w:p w:rsidR="008A5436" w:rsidRDefault="008A5436" w:rsidP="008A5436">
      <w:pPr>
        <w:spacing w:after="0" w:line="345" w:lineRule="atLeast"/>
        <w:ind w:firstLine="708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Участники- слушатели  конференции могут подойти к любому заинтересовавшему вас докладу и потратить на него столько времени, сколько захотите. При традиционной форме проведения конференции  все участники лишены такой возможности и вынуждены слушать то, что им не очень интересно.</w:t>
      </w:r>
    </w:p>
    <w:p w:rsidR="008A5436" w:rsidRDefault="008A5436" w:rsidP="008A5436">
      <w:pPr>
        <w:spacing w:after="0" w:line="345" w:lineRule="atLeast"/>
        <w:ind w:firstLine="708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55B46" w:rsidRPr="00CA56FD" w:rsidRDefault="006D204B" w:rsidP="00CA56FD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5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к о</w:t>
      </w:r>
      <w:r w:rsidR="00F12C61" w:rsidRPr="00CA5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формлени</w:t>
      </w:r>
      <w:r w:rsidRPr="00CA5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</w:t>
      </w:r>
      <w:r w:rsidR="00F12C61" w:rsidRPr="00CA5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стенда</w:t>
      </w:r>
    </w:p>
    <w:p w:rsidR="00D215B4" w:rsidRDefault="00DE61CC" w:rsidP="00D215B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плаката для стендового доклада не должен превышать 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размера листа ватмана 600</w:t>
      </w:r>
      <w:r w:rsidR="0001210D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*800  мм. </w:t>
      </w:r>
      <w:r w:rsidR="00DB1970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В верхней части</w:t>
      </w:r>
      <w:r w:rsidR="006D20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стенда</w:t>
      </w:r>
      <w:r w:rsidR="00DB1970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располагается полоска шириной около 105 мм, содержащая название работы, выполненное </w:t>
      </w:r>
      <w:r w:rsidR="00DB1970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шрифтом </w:t>
      </w:r>
      <w:proofErr w:type="spellStart"/>
      <w:r w:rsidR="006D204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TimesNewRoman</w:t>
      </w:r>
      <w:proofErr w:type="spellEnd"/>
      <w:r w:rsidR="006D204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размер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DB1970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48 (12 мм высоты прописной буквы).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той же полос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 названием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–данные об авторе, 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научно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, учреждени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регионе, 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 выполнена работа</w:t>
      </w:r>
      <w:r w:rsidR="00D215B4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- шрифтом </w:t>
      </w:r>
      <w:proofErr w:type="spellStart"/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TimesNewRoman</w:t>
      </w:r>
      <w:proofErr w:type="spellEnd"/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размером </w:t>
      </w:r>
      <w:r w:rsidR="0089169B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36 (8 мм высоты прописной буквы). В левом </w:t>
      </w:r>
      <w:r w:rsidR="00E768CA" w:rsidRPr="000F792A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верхнем</w:t>
      </w:r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углу полоски должен быть </w:t>
      </w:r>
      <w:r w:rsidR="00E768CA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</w:t>
      </w:r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индивидуальный номер</w:t>
      </w:r>
      <w:r w:rsidR="0089169B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работы</w:t>
      </w:r>
      <w:proofErr w:type="gramStart"/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.Т</w:t>
      </w:r>
      <w:proofErr w:type="gramEnd"/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екст</w:t>
      </w:r>
      <w:r w:rsidR="006D20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</w:t>
      </w:r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должен быть выпо</w:t>
      </w:r>
      <w:r w:rsidR="0001210D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лнен шрифтом </w:t>
      </w:r>
      <w:proofErr w:type="spellStart"/>
      <w:r w:rsidR="0001210D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TimesNewRoman</w:t>
      </w:r>
      <w:proofErr w:type="spellEnd"/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размер</w:t>
      </w:r>
      <w:r w:rsidR="00E768C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 или 22 через 1,5  интервала</w:t>
      </w:r>
      <w:r w:rsidR="00CE2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листе А1, А2</w:t>
      </w:r>
      <w:r w:rsidR="00CA56FD">
        <w:rPr>
          <w:rFonts w:ascii="Times New Roman" w:eastAsia="Times New Roman" w:hAnsi="Times New Roman" w:cs="Times New Roman"/>
          <w:sz w:val="28"/>
          <w:szCs w:val="24"/>
          <w:lang w:eastAsia="ru-RU"/>
        </w:rPr>
        <w:t>, А4</w:t>
      </w:r>
      <w:r w:rsidR="00C45538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CA56FD">
        <w:rPr>
          <w:rFonts w:ascii="Times New Roman" w:eastAsia="Times New Roman" w:hAnsi="Times New Roman" w:cs="Times New Roman"/>
          <w:sz w:val="28"/>
          <w:szCs w:val="24"/>
          <w:lang w:eastAsia="ru-RU"/>
        </w:rPr>
        <w:t>См. варианты оформления стенда ниже</w:t>
      </w:r>
      <w:r w:rsidR="00C45538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9169B"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9169B" w:rsidRPr="00166262" w:rsidRDefault="0089169B" w:rsidP="00D215B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Информативность и убедительность предоставляемог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материала </w:t>
      </w:r>
      <w:bookmarkStart w:id="0" w:name="_GoBack"/>
      <w:bookmarkEnd w:id="0"/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зависит от качества 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иллюстративного материала (т.е. графиков, таблиц, рисунков и фотографий).Таблицы не должны быть перегружены цифровым материалом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Рисунки и</w:t>
      </w:r>
      <w:r w:rsidR="001460F1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 графики должны иметь пояснение.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Весьма уместно использование цветной графики.Фотографии должны нести конкретную информационную нагрузку. Оптимальное соотношениетекстового и иллюстративного материала </w:t>
      </w:r>
      <w:r w:rsidR="00D215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 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примерно соответств</w:t>
      </w:r>
      <w:r w:rsidR="00D215B4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овать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1:1 по занимаемой площади стенда.Любая дополнительная информация о проведенно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исследовании(фотоальбом,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коллекции, дополнительные экспонаты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 т.п.) может быть представлена автором непосредственно во время 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защиты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.После окончани</w:t>
      </w:r>
      <w:r w:rsidR="0001210D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</w:t>
      </w:r>
      <w:r w:rsidR="0001210D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ты очного тура материал  стенда возвращае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автор</w:t>
      </w:r>
      <w:r w:rsidR="0001210D"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1210D" w:rsidRPr="00166262" w:rsidRDefault="0001210D" w:rsidP="00D2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размещения стенда каждому из участнико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>в будет  предоставлено  индивидуальное место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,размеры которого 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составляют 600*900 мм. Размещение материала вертикально ориентировано. В </w:t>
      </w: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 случае необходимости участнику может быть предоставлен столик дляразмещения дополнительных материалов</w:t>
      </w:r>
      <w:r w:rsidRPr="001662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Для закрепления материала  на доске вам необходимо </w:t>
      </w:r>
      <w:r w:rsidRPr="00CA56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иметь </w:t>
      </w:r>
      <w:r w:rsidR="00166262" w:rsidRPr="00CA56F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надежные магниты</w:t>
      </w:r>
      <w:r w:rsidR="00CA56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цветные кнопки с длиной иглы не менее 1 см (зависит от модели стенда).</w:t>
      </w:r>
    </w:p>
    <w:p w:rsidR="0001210D" w:rsidRPr="00F12C61" w:rsidRDefault="00166262" w:rsidP="00D2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C6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забывайте, что стенд предназначен для того, чтобы кратко и наглядно ознакомить конкурсную комиссию, других участников и гостей с содержанием вашей работы и достигнутыми результатами. Это не плакат, рекламирующий ваше исследование.Поскольку материал стенда не может охватить все исследование, будьте готовы ответить на вопросы конкурсной комиссии и пояснить любой текстовый и иллюстративный материал стенда.</w:t>
      </w:r>
    </w:p>
    <w:p w:rsidR="00CA56FD" w:rsidRDefault="00CA56FD" w:rsidP="00D2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FD" w:rsidRDefault="00CA56FD" w:rsidP="00D2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36" w:rsidRDefault="008A543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A56FD" w:rsidRPr="00CA56FD" w:rsidRDefault="00CA56FD" w:rsidP="00CA56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Варианты оформления стенда</w:t>
      </w:r>
    </w:p>
    <w:p w:rsidR="00CA56FD" w:rsidRDefault="00CA56FD" w:rsidP="00CA56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5"/>
      </w:tblGrid>
      <w:tr w:rsidR="00CA56FD" w:rsidTr="006417AB">
        <w:trPr>
          <w:trHeight w:val="390"/>
        </w:trPr>
        <w:tc>
          <w:tcPr>
            <w:tcW w:w="3105" w:type="dxa"/>
          </w:tcPr>
          <w:p w:rsidR="00CA56FD" w:rsidRPr="00496F65" w:rsidRDefault="00CA56FD" w:rsidP="006417AB">
            <w:pPr>
              <w:tabs>
                <w:tab w:val="right" w:pos="2889"/>
              </w:tabs>
              <w:rPr>
                <w:rFonts w:ascii="Times New Roman" w:hAnsi="Times New Roman" w:cs="Times New Roman"/>
              </w:rPr>
            </w:pPr>
            <w:r w:rsidRPr="00496F65">
              <w:rPr>
                <w:rFonts w:ascii="Times New Roman" w:hAnsi="Times New Roman" w:cs="Times New Roman"/>
              </w:rPr>
              <w:t xml:space="preserve">№ </w:t>
            </w:r>
            <w:r w:rsidRPr="00496F6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96F65">
              <w:rPr>
                <w:rFonts w:ascii="Times New Roman" w:hAnsi="Times New Roman" w:cs="Times New Roman"/>
                <w:sz w:val="12"/>
                <w:szCs w:val="12"/>
              </w:rPr>
              <w:t>ФИО ученика и руководителя, ОУ, регион</w:t>
            </w:r>
          </w:p>
        </w:tc>
      </w:tr>
      <w:tr w:rsidR="00CA56FD" w:rsidTr="006417AB">
        <w:trPr>
          <w:trHeight w:val="3495"/>
        </w:trPr>
        <w:tc>
          <w:tcPr>
            <w:tcW w:w="3105" w:type="dxa"/>
          </w:tcPr>
          <w:p w:rsidR="00CA56FD" w:rsidRDefault="00CA56FD" w:rsidP="00CA56FD">
            <w:pPr>
              <w:jc w:val="center"/>
              <w:rPr>
                <w:rFonts w:ascii="Times New Roman" w:hAnsi="Times New Roman" w:cs="Times New Roman"/>
              </w:rPr>
            </w:pPr>
          </w:p>
          <w:p w:rsidR="00CA56FD" w:rsidRDefault="00CA56FD" w:rsidP="00CA56FD">
            <w:pPr>
              <w:jc w:val="center"/>
              <w:rPr>
                <w:rFonts w:ascii="Times New Roman" w:hAnsi="Times New Roman" w:cs="Times New Roman"/>
              </w:rPr>
            </w:pPr>
          </w:p>
          <w:p w:rsidR="00CA56FD" w:rsidRPr="00496F65" w:rsidRDefault="00CA56FD" w:rsidP="00CA56FD">
            <w:pPr>
              <w:jc w:val="center"/>
              <w:rPr>
                <w:rFonts w:ascii="Times New Roman" w:hAnsi="Times New Roman" w:cs="Times New Roman"/>
              </w:rPr>
            </w:pPr>
            <w:r w:rsidRPr="00496F65">
              <w:rPr>
                <w:rFonts w:ascii="Times New Roman" w:hAnsi="Times New Roman" w:cs="Times New Roman"/>
              </w:rPr>
              <w:t>Текст работы на листе формат</w:t>
            </w:r>
            <w:r>
              <w:rPr>
                <w:rFonts w:ascii="Times New Roman" w:hAnsi="Times New Roman" w:cs="Times New Roman"/>
              </w:rPr>
              <w:t>а</w:t>
            </w:r>
            <w:r w:rsidRPr="00496F65"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 w:rsidRPr="00496F6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</w:tbl>
    <w:tbl>
      <w:tblPr>
        <w:tblpPr w:leftFromText="180" w:rightFromText="180" w:vertAnchor="text" w:horzAnchor="page" w:tblpX="6343" w:tblpY="-4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5"/>
      </w:tblGrid>
      <w:tr w:rsidR="00CA56FD" w:rsidTr="00CA56FD">
        <w:trPr>
          <w:trHeight w:val="390"/>
        </w:trPr>
        <w:tc>
          <w:tcPr>
            <w:tcW w:w="3105" w:type="dxa"/>
          </w:tcPr>
          <w:p w:rsidR="00CA56FD" w:rsidRPr="00496F65" w:rsidRDefault="00CA56FD" w:rsidP="00CA56FD">
            <w:pPr>
              <w:rPr>
                <w:rFonts w:ascii="Times New Roman" w:hAnsi="Times New Roman" w:cs="Times New Roman"/>
              </w:rPr>
            </w:pPr>
            <w:r w:rsidRPr="00496F65">
              <w:rPr>
                <w:rFonts w:ascii="Times New Roman" w:hAnsi="Times New Roman" w:cs="Times New Roman"/>
              </w:rPr>
              <w:t xml:space="preserve">№ </w:t>
            </w:r>
            <w:r w:rsidRPr="00496F6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96F65">
              <w:rPr>
                <w:rFonts w:ascii="Times New Roman" w:hAnsi="Times New Roman" w:cs="Times New Roman"/>
                <w:sz w:val="12"/>
                <w:szCs w:val="12"/>
              </w:rPr>
              <w:t>ФИО ученика и руководителя, ОУ, регион</w:t>
            </w:r>
          </w:p>
        </w:tc>
      </w:tr>
      <w:tr w:rsidR="00CA56FD" w:rsidTr="00CA56FD">
        <w:trPr>
          <w:trHeight w:val="3495"/>
        </w:trPr>
        <w:tc>
          <w:tcPr>
            <w:tcW w:w="3105" w:type="dxa"/>
          </w:tcPr>
          <w:p w:rsidR="00CA56FD" w:rsidRDefault="00646A98" w:rsidP="00CA56FD">
            <w:r>
              <w:rPr>
                <w:noProof/>
                <w:lang w:eastAsia="ru-RU"/>
              </w:rPr>
              <w:pict>
                <v:rect id="Прямоугольник 1" o:spid="_x0000_s1026" style="position:absolute;margin-left:2.1pt;margin-top:6.2pt;width:138pt;height:6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" fillcolor="window" strokecolor="#4f81bd" strokeweight="2pt">
                  <v:textbox>
                    <w:txbxContent>
                      <w:p w:rsidR="00CA56FD" w:rsidRPr="00CA56FD" w:rsidRDefault="00CA56FD" w:rsidP="00CA56F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56FD">
                          <w:rPr>
                            <w:rFonts w:ascii="Times New Roman" w:hAnsi="Times New Roman" w:cs="Times New Roman"/>
                          </w:rPr>
                          <w:t>Текст работы на листе формат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 w:rsidRPr="00CA56FD">
                          <w:rPr>
                            <w:rFonts w:ascii="Times New Roman" w:hAnsi="Times New Roman" w:cs="Times New Roman"/>
                          </w:rPr>
                          <w:t xml:space="preserve"> А</w:t>
                        </w:r>
                        <w:proofErr w:type="gramStart"/>
                        <w:r w:rsidRPr="00CA56FD"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  <w:p w:rsidR="00CA56FD" w:rsidRDefault="00CA56FD" w:rsidP="00CA56FD"/>
          <w:p w:rsidR="00CA56FD" w:rsidRDefault="00CA56FD" w:rsidP="00CA56FD"/>
          <w:p w:rsidR="00CA56FD" w:rsidRPr="00496F65" w:rsidRDefault="00646A98" w:rsidP="00CA56FD">
            <w:r>
              <w:rPr>
                <w:noProof/>
                <w:lang w:eastAsia="ru-RU"/>
              </w:rPr>
              <w:pict>
                <v:rect id="Прямоугольник 2" o:spid="_x0000_s1027" style="position:absolute;margin-left:2.1pt;margin-top:7.8pt;width:138pt;height:6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" fillcolor="window" strokecolor="#4f81bd" strokeweight="2pt">
                  <v:textbox>
                    <w:txbxContent>
                      <w:p w:rsidR="00CA56FD" w:rsidRPr="00CA56FD" w:rsidRDefault="00CA56FD" w:rsidP="00CA56F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56FD">
                          <w:rPr>
                            <w:rFonts w:ascii="Times New Roman" w:hAnsi="Times New Roman" w:cs="Times New Roman"/>
                          </w:rPr>
                          <w:t>Текст работы на листе формат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 w:rsidRPr="00CA56FD">
                          <w:rPr>
                            <w:rFonts w:ascii="Times New Roman" w:hAnsi="Times New Roman" w:cs="Times New Roman"/>
                          </w:rPr>
                          <w:t xml:space="preserve"> А</w:t>
                        </w:r>
                        <w:proofErr w:type="gramStart"/>
                        <w:r w:rsidRPr="00CA56FD"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proofErr w:type="gramEnd"/>
                      </w:p>
                      <w:p w:rsidR="00CA56FD" w:rsidRDefault="00CA56FD" w:rsidP="00CA56F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CA56FD" w:rsidRDefault="00CA56FD" w:rsidP="00CA56FD"/>
    <w:tbl>
      <w:tblPr>
        <w:tblpPr w:leftFromText="180" w:rightFromText="180" w:vertAnchor="text" w:horzAnchor="margin" w:tblpXSpec="center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5"/>
      </w:tblGrid>
      <w:tr w:rsidR="00CA56FD" w:rsidTr="00CA56FD">
        <w:trPr>
          <w:trHeight w:val="390"/>
        </w:trPr>
        <w:tc>
          <w:tcPr>
            <w:tcW w:w="3105" w:type="dxa"/>
          </w:tcPr>
          <w:p w:rsidR="00CA56FD" w:rsidRPr="00496F65" w:rsidRDefault="00CA56FD" w:rsidP="00CA56FD">
            <w:pPr>
              <w:rPr>
                <w:rFonts w:ascii="Times New Roman" w:hAnsi="Times New Roman" w:cs="Times New Roman"/>
              </w:rPr>
            </w:pPr>
            <w:r w:rsidRPr="00496F65">
              <w:rPr>
                <w:rFonts w:ascii="Times New Roman" w:hAnsi="Times New Roman" w:cs="Times New Roman"/>
              </w:rPr>
              <w:t xml:space="preserve">№ </w:t>
            </w:r>
            <w:r w:rsidRPr="00496F6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96F65">
              <w:rPr>
                <w:rFonts w:ascii="Times New Roman" w:hAnsi="Times New Roman" w:cs="Times New Roman"/>
                <w:sz w:val="12"/>
                <w:szCs w:val="12"/>
              </w:rPr>
              <w:t>ФИО ученика и руководителя, ОУ, регион</w:t>
            </w:r>
          </w:p>
        </w:tc>
      </w:tr>
      <w:tr w:rsidR="00CA56FD" w:rsidTr="00CA56FD">
        <w:trPr>
          <w:trHeight w:val="3495"/>
        </w:trPr>
        <w:tc>
          <w:tcPr>
            <w:tcW w:w="3105" w:type="dxa"/>
          </w:tcPr>
          <w:p w:rsidR="00CA56FD" w:rsidRDefault="00CA56FD" w:rsidP="00CA56FD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861695</wp:posOffset>
                  </wp:positionV>
                  <wp:extent cx="904875" cy="619125"/>
                  <wp:effectExtent l="0" t="0" r="9525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699770</wp:posOffset>
                  </wp:positionV>
                  <wp:extent cx="904875" cy="619125"/>
                  <wp:effectExtent l="0" t="0" r="9525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1480820</wp:posOffset>
                  </wp:positionV>
                  <wp:extent cx="904875" cy="619125"/>
                  <wp:effectExtent l="0" t="9525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80645</wp:posOffset>
                  </wp:positionV>
                  <wp:extent cx="904875" cy="619125"/>
                  <wp:effectExtent l="0" t="0" r="9525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80645</wp:posOffset>
                  </wp:positionV>
                  <wp:extent cx="904875" cy="619125"/>
                  <wp:effectExtent l="0" t="0" r="9525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6A98">
              <w:rPr>
                <w:noProof/>
                <w:lang w:eastAsia="ru-RU"/>
              </w:rPr>
              <w:pict>
                <v:rect id="Прямоугольник 3" o:spid="_x0000_s1028" style="position:absolute;margin-left:74.1pt;margin-top:121.85pt;width:69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" fillcolor="window" strokecolor="#4f81bd" strokeweight="2pt">
                  <v:textbox>
                    <w:txbxContent>
                      <w:p w:rsidR="00CA56FD" w:rsidRDefault="00CA56FD" w:rsidP="00CA56FD">
                        <w:pPr>
                          <w:jc w:val="center"/>
                        </w:pPr>
                        <w:r w:rsidRPr="00496F65">
                          <w:rPr>
                            <w:sz w:val="16"/>
                            <w:szCs w:val="16"/>
                          </w:rPr>
                          <w:t>Текст работы на листеформат А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</w:tc>
      </w:tr>
    </w:tbl>
    <w:p w:rsidR="00CA56FD" w:rsidRDefault="00CA56FD" w:rsidP="00CA56FD"/>
    <w:p w:rsidR="00CA56FD" w:rsidRPr="00496F65" w:rsidRDefault="00CA56FD" w:rsidP="00CA56FD"/>
    <w:p w:rsidR="00CA56FD" w:rsidRPr="00CA56FD" w:rsidRDefault="00CA56FD" w:rsidP="00CA56F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56FD" w:rsidRPr="00CA56FD" w:rsidSect="0016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FD1"/>
    <w:rsid w:val="0001210D"/>
    <w:rsid w:val="00041EAA"/>
    <w:rsid w:val="000F792A"/>
    <w:rsid w:val="001460F1"/>
    <w:rsid w:val="00166262"/>
    <w:rsid w:val="00402E4C"/>
    <w:rsid w:val="00563FD1"/>
    <w:rsid w:val="00646A98"/>
    <w:rsid w:val="006D204B"/>
    <w:rsid w:val="0089169B"/>
    <w:rsid w:val="008A5436"/>
    <w:rsid w:val="00C45538"/>
    <w:rsid w:val="00C55B46"/>
    <w:rsid w:val="00CA56FD"/>
    <w:rsid w:val="00CE20EA"/>
    <w:rsid w:val="00D05466"/>
    <w:rsid w:val="00D215B4"/>
    <w:rsid w:val="00DB1970"/>
    <w:rsid w:val="00DE0254"/>
    <w:rsid w:val="00DE61CC"/>
    <w:rsid w:val="00E768CA"/>
    <w:rsid w:val="00F1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FD"/>
  </w:style>
  <w:style w:type="paragraph" w:styleId="3">
    <w:name w:val="heading 3"/>
    <w:basedOn w:val="a"/>
    <w:link w:val="30"/>
    <w:uiPriority w:val="9"/>
    <w:qFormat/>
    <w:rsid w:val="00F12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C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2C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2C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C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A54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FD"/>
  </w:style>
  <w:style w:type="paragraph" w:styleId="3">
    <w:name w:val="heading 3"/>
    <w:basedOn w:val="a"/>
    <w:link w:val="30"/>
    <w:uiPriority w:val="9"/>
    <w:qFormat/>
    <w:rsid w:val="00F12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C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2C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2C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kademikz.ru/help/doklad/kak-sdelat-stendovyij-dokl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Админ</cp:lastModifiedBy>
  <cp:revision>12</cp:revision>
  <dcterms:created xsi:type="dcterms:W3CDTF">2018-02-28T09:29:00Z</dcterms:created>
  <dcterms:modified xsi:type="dcterms:W3CDTF">2020-02-04T13:07:00Z</dcterms:modified>
</cp:coreProperties>
</file>